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F9" w:rsidRPr="007F69CA" w:rsidRDefault="002B4174" w:rsidP="002B4174">
      <w:pPr>
        <w:jc w:val="center"/>
        <w:rPr>
          <w:rFonts w:ascii="Times New Roman" w:hAnsi="Times New Roman" w:cs="Times New Roman"/>
          <w:color w:val="FF0000"/>
          <w:sz w:val="40"/>
          <w:szCs w:val="40"/>
        </w:rPr>
      </w:pPr>
      <w:r w:rsidRPr="007F69CA">
        <w:rPr>
          <w:rFonts w:ascii="Times New Roman" w:hAnsi="Times New Roman" w:cs="Times New Roman"/>
          <w:color w:val="FF0000"/>
          <w:sz w:val="40"/>
          <w:szCs w:val="40"/>
        </w:rPr>
        <w:t>Intra-</w:t>
      </w:r>
      <w:proofErr w:type="spellStart"/>
      <w:r w:rsidRPr="007F69CA">
        <w:rPr>
          <w:rFonts w:ascii="Times New Roman" w:hAnsi="Times New Roman" w:cs="Times New Roman"/>
          <w:color w:val="FF0000"/>
          <w:sz w:val="40"/>
          <w:szCs w:val="40"/>
        </w:rPr>
        <w:t>Articular</w:t>
      </w:r>
      <w:proofErr w:type="spellEnd"/>
      <w:r w:rsidRPr="007F69CA">
        <w:rPr>
          <w:rFonts w:ascii="Times New Roman" w:hAnsi="Times New Roman" w:cs="Times New Roman"/>
          <w:color w:val="FF0000"/>
          <w:sz w:val="40"/>
          <w:szCs w:val="40"/>
        </w:rPr>
        <w:t xml:space="preserve"> Knee Steroid Injection</w:t>
      </w:r>
    </w:p>
    <w:p w:rsidR="002B4174" w:rsidRDefault="002B4174" w:rsidP="002B4174">
      <w:pPr>
        <w:rPr>
          <w:rFonts w:ascii="Times New Roman" w:hAnsi="Times New Roman" w:cs="Times New Roman"/>
          <w:b/>
          <w:sz w:val="24"/>
          <w:szCs w:val="24"/>
        </w:rPr>
      </w:pPr>
      <w:r>
        <w:rPr>
          <w:rFonts w:ascii="Times New Roman" w:hAnsi="Times New Roman" w:cs="Times New Roman"/>
          <w:b/>
          <w:sz w:val="24"/>
          <w:szCs w:val="24"/>
        </w:rPr>
        <w:t xml:space="preserve">Medications: 4mL of 1% </w:t>
      </w:r>
      <w:proofErr w:type="spellStart"/>
      <w:r>
        <w:rPr>
          <w:rFonts w:ascii="Times New Roman" w:hAnsi="Times New Roman" w:cs="Times New Roman"/>
          <w:b/>
          <w:sz w:val="24"/>
          <w:szCs w:val="24"/>
        </w:rPr>
        <w:t>Xylocaine</w:t>
      </w:r>
      <w:proofErr w:type="spellEnd"/>
      <w:r>
        <w:rPr>
          <w:rFonts w:ascii="Times New Roman" w:hAnsi="Times New Roman" w:cs="Times New Roman"/>
          <w:b/>
          <w:sz w:val="24"/>
          <w:szCs w:val="24"/>
        </w:rPr>
        <w:t xml:space="preserve">; 40mg of </w:t>
      </w:r>
      <w:proofErr w:type="spellStart"/>
      <w:r>
        <w:rPr>
          <w:rFonts w:ascii="Times New Roman" w:hAnsi="Times New Roman" w:cs="Times New Roman"/>
          <w:b/>
          <w:sz w:val="24"/>
          <w:szCs w:val="24"/>
        </w:rPr>
        <w:t>Depo-Medrol</w:t>
      </w:r>
      <w:proofErr w:type="spellEnd"/>
    </w:p>
    <w:p w:rsidR="002B4174" w:rsidRDefault="002B4174" w:rsidP="002B4174">
      <w:pPr>
        <w:rPr>
          <w:rFonts w:ascii="Times New Roman" w:hAnsi="Times New Roman" w:cs="Times New Roman"/>
          <w:b/>
          <w:sz w:val="24"/>
          <w:szCs w:val="24"/>
        </w:rPr>
      </w:pPr>
      <w:r>
        <w:rPr>
          <w:rFonts w:ascii="Times New Roman" w:hAnsi="Times New Roman" w:cs="Times New Roman"/>
          <w:b/>
          <w:sz w:val="24"/>
          <w:szCs w:val="24"/>
        </w:rPr>
        <w:t>Informed Consent</w:t>
      </w:r>
    </w:p>
    <w:p w:rsidR="002B4174" w:rsidRDefault="002B4174" w:rsidP="002B4174">
      <w:pPr>
        <w:rPr>
          <w:rFonts w:ascii="Times New Roman" w:hAnsi="Times New Roman" w:cs="Times New Roman"/>
          <w:sz w:val="24"/>
          <w:szCs w:val="24"/>
        </w:rPr>
      </w:pPr>
      <w:r>
        <w:rPr>
          <w:rFonts w:ascii="Times New Roman" w:hAnsi="Times New Roman" w:cs="Times New Roman"/>
          <w:sz w:val="24"/>
          <w:szCs w:val="24"/>
        </w:rPr>
        <w:t xml:space="preserve">Seated position. The lower extremity was placed in a free-fall, gravity-dependent position, flexed 90 degrees at the knee. The </w:t>
      </w:r>
      <w:r w:rsidRPr="00034A56">
        <w:rPr>
          <w:rFonts w:ascii="Times New Roman" w:hAnsi="Times New Roman" w:cs="Times New Roman"/>
          <w:b/>
          <w:sz w:val="24"/>
          <w:szCs w:val="24"/>
        </w:rPr>
        <w:t>medial arthroscopic port</w:t>
      </w:r>
      <w:r>
        <w:rPr>
          <w:rFonts w:ascii="Times New Roman" w:hAnsi="Times New Roman" w:cs="Times New Roman"/>
          <w:sz w:val="24"/>
          <w:szCs w:val="24"/>
        </w:rPr>
        <w:t xml:space="preserve"> was then sterilely cleansed with </w:t>
      </w:r>
      <w:proofErr w:type="spellStart"/>
      <w:r>
        <w:rPr>
          <w:rFonts w:ascii="Times New Roman" w:hAnsi="Times New Roman" w:cs="Times New Roman"/>
          <w:sz w:val="24"/>
          <w:szCs w:val="24"/>
        </w:rPr>
        <w:t>Betadine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Hibiclens</w:t>
      </w:r>
      <w:proofErr w:type="spellEnd"/>
      <w:r>
        <w:rPr>
          <w:rFonts w:ascii="Times New Roman" w:hAnsi="Times New Roman" w:cs="Times New Roman"/>
          <w:sz w:val="24"/>
          <w:szCs w:val="24"/>
        </w:rPr>
        <w:t xml:space="preserve"> x 3. Next, using sterile technique, a 25-gauge, 1.5 inch-long needle was inserted through this port to the </w:t>
      </w:r>
      <w:r w:rsidRPr="00034A56">
        <w:rPr>
          <w:rFonts w:ascii="Times New Roman" w:hAnsi="Times New Roman" w:cs="Times New Roman"/>
          <w:b/>
          <w:sz w:val="24"/>
          <w:szCs w:val="24"/>
        </w:rPr>
        <w:t>articulation of the knee</w:t>
      </w:r>
      <w:r>
        <w:rPr>
          <w:rFonts w:ascii="Times New Roman" w:hAnsi="Times New Roman" w:cs="Times New Roman"/>
          <w:sz w:val="24"/>
          <w:szCs w:val="24"/>
        </w:rPr>
        <w:t xml:space="preserve">. There was no fluid aspiration. The above medication solution was the gradually injected without difficulty. No paresthesias </w:t>
      </w:r>
      <w:r w:rsidR="007F69CA">
        <w:rPr>
          <w:rFonts w:ascii="Times New Roman" w:hAnsi="Times New Roman" w:cs="Times New Roman"/>
          <w:sz w:val="24"/>
          <w:szCs w:val="24"/>
        </w:rPr>
        <w:t>(</w:t>
      </w:r>
      <w:r w:rsidR="007F69CA" w:rsidRPr="007F69CA">
        <w:rPr>
          <w:rFonts w:ascii="Times New Roman" w:hAnsi="Times New Roman" w:cs="Times New Roman"/>
          <w:sz w:val="24"/>
          <w:szCs w:val="24"/>
        </w:rPr>
        <w:t>a sensation of tingling, tickling, pricking, or burning of a person's skin</w:t>
      </w:r>
      <w:r w:rsidR="007F69CA">
        <w:rPr>
          <w:rFonts w:ascii="Times New Roman" w:hAnsi="Times New Roman" w:cs="Times New Roman"/>
          <w:sz w:val="24"/>
          <w:szCs w:val="24"/>
        </w:rPr>
        <w:t>)</w:t>
      </w:r>
      <w:r w:rsidR="007F69CA" w:rsidRPr="007F69CA">
        <w:rPr>
          <w:rFonts w:ascii="Times New Roman" w:hAnsi="Times New Roman" w:cs="Times New Roman"/>
          <w:sz w:val="24"/>
          <w:szCs w:val="24"/>
        </w:rPr>
        <w:t xml:space="preserve"> </w:t>
      </w:r>
      <w:r>
        <w:rPr>
          <w:rFonts w:ascii="Times New Roman" w:hAnsi="Times New Roman" w:cs="Times New Roman"/>
          <w:sz w:val="24"/>
          <w:szCs w:val="24"/>
        </w:rPr>
        <w:t>were reported by the patient. The needle was then withdrawn. The injection site was cleansed with alcohol and sterilely dressed. The patient tolerated the procedure well. There were no complications. The patient was observed for an adequate period of time postoperatively. Thorough discharge instructions and precautions were reviewed with the patient. The patient was discharged home after demonstrating the ability to ambulate, to void, and to tolerate oral liquids. The patient’s pain was well-controlled and there were no new neurological deficits. The patient was asked to contact us if any questions arose.</w:t>
      </w:r>
    </w:p>
    <w:p w:rsidR="00034A56" w:rsidRDefault="00034A56" w:rsidP="002B4174">
      <w:pPr>
        <w:rPr>
          <w:rFonts w:ascii="Times New Roman" w:hAnsi="Times New Roman" w:cs="Times New Roman"/>
          <w:sz w:val="24"/>
          <w:szCs w:val="24"/>
        </w:rPr>
      </w:pPr>
    </w:p>
    <w:p w:rsidR="00034A56" w:rsidRPr="002B4174" w:rsidRDefault="00034A56" w:rsidP="002B4174">
      <w:pPr>
        <w:rPr>
          <w:rFonts w:ascii="Times New Roman" w:hAnsi="Times New Roman" w:cs="Times New Roman"/>
          <w:sz w:val="24"/>
          <w:szCs w:val="24"/>
        </w:rPr>
      </w:pPr>
      <w:hyperlink r:id="rId4" w:history="1">
        <w:r w:rsidRPr="004A59D5">
          <w:rPr>
            <w:rStyle w:val="Hyperlink"/>
            <w:rFonts w:ascii="Times New Roman" w:hAnsi="Times New Roman" w:cs="Times New Roman"/>
            <w:sz w:val="24"/>
            <w:szCs w:val="24"/>
          </w:rPr>
          <w:t>http://www.ncbi.nlm.nih.gov/pmc/articles/PMC3953519/</w:t>
        </w:r>
      </w:hyperlink>
      <w:r>
        <w:rPr>
          <w:rFonts w:ascii="Times New Roman" w:hAnsi="Times New Roman" w:cs="Times New Roman"/>
          <w:sz w:val="24"/>
          <w:szCs w:val="24"/>
        </w:rPr>
        <w:t xml:space="preserve"> </w:t>
      </w:r>
      <w:bookmarkStart w:id="0" w:name="_GoBack"/>
      <w:bookmarkEnd w:id="0"/>
    </w:p>
    <w:sectPr w:rsidR="00034A56" w:rsidRPr="002B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74"/>
    <w:rsid w:val="00034A56"/>
    <w:rsid w:val="002B4174"/>
    <w:rsid w:val="007F69CA"/>
    <w:rsid w:val="00BA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9CD63-EE65-4F0B-BEEF-2CC3C28A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mc/articles/PMC3953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Teddie Joe Snodgrass</dc:creator>
  <cp:keywords/>
  <dc:description/>
  <cp:lastModifiedBy>Teddie Joe Snodgrass</cp:lastModifiedBy>
  <cp:revision>2</cp:revision>
  <dcterms:created xsi:type="dcterms:W3CDTF">2016-03-14T04:47:00Z</dcterms:created>
  <dcterms:modified xsi:type="dcterms:W3CDTF">2016-03-14T05:12:00Z</dcterms:modified>
</cp:coreProperties>
</file>